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9DD0" w14:textId="216E8B9E" w:rsidR="00AA3571" w:rsidRDefault="00425524" w:rsidP="00425524">
      <w:pPr>
        <w:jc w:val="center"/>
      </w:pPr>
      <w:r>
        <w:t>Week 2 Pacing Guide</w:t>
      </w:r>
    </w:p>
    <w:p w14:paraId="28EEF5D4" w14:textId="7259A027" w:rsidR="00425524" w:rsidRDefault="00425524"/>
    <w:p w14:paraId="7361E5B6" w14:textId="786FBCB8" w:rsidR="00425524" w:rsidRDefault="00425524">
      <w:r>
        <w:t>Monday</w:t>
      </w:r>
    </w:p>
    <w:p w14:paraId="71A7E710" w14:textId="4BD9A87A" w:rsidR="00425524" w:rsidRDefault="00425524" w:rsidP="00425524">
      <w:pPr>
        <w:pStyle w:val="ListParagraph"/>
        <w:numPr>
          <w:ilvl w:val="0"/>
          <w:numId w:val="1"/>
        </w:numPr>
      </w:pPr>
      <w:r>
        <w:t>In Springboard read pages 127-128 “Catacombs and Carnival” and answer questions on page 128.</w:t>
      </w:r>
    </w:p>
    <w:p w14:paraId="782122AA" w14:textId="7D852743" w:rsidR="00425524" w:rsidRDefault="00425524" w:rsidP="00425524">
      <w:pPr>
        <w:pStyle w:val="ListParagraph"/>
        <w:numPr>
          <w:ilvl w:val="0"/>
          <w:numId w:val="1"/>
        </w:numPr>
      </w:pPr>
      <w:r>
        <w:t>Catch up on any reading in “To Kill a Mockingbird’ and review chapters 1-8 on Course Hero</w:t>
      </w:r>
    </w:p>
    <w:p w14:paraId="46F34762" w14:textId="0653596C" w:rsidR="00425524" w:rsidRDefault="00425524" w:rsidP="00425524"/>
    <w:p w14:paraId="469A30F7" w14:textId="5C349318" w:rsidR="00425524" w:rsidRDefault="00425524" w:rsidP="00425524">
      <w:r>
        <w:t>Tuesday</w:t>
      </w:r>
    </w:p>
    <w:p w14:paraId="67FBF2CE" w14:textId="2363ADD6" w:rsidR="00425524" w:rsidRDefault="00425524" w:rsidP="00425524">
      <w:pPr>
        <w:pStyle w:val="ListParagraph"/>
        <w:numPr>
          <w:ilvl w:val="0"/>
          <w:numId w:val="2"/>
        </w:numPr>
      </w:pPr>
      <w:r>
        <w:t>Page 129 in Springboard: Narrative Writing Prompt</w:t>
      </w:r>
    </w:p>
    <w:p w14:paraId="0AABACE1" w14:textId="0098D4C7" w:rsidR="00425524" w:rsidRDefault="00425524" w:rsidP="00425524">
      <w:pPr>
        <w:pStyle w:val="ListParagraph"/>
        <w:numPr>
          <w:ilvl w:val="0"/>
          <w:numId w:val="2"/>
        </w:numPr>
      </w:pPr>
      <w:r>
        <w:t xml:space="preserve">Read Chapter </w:t>
      </w:r>
      <w:r>
        <w:t>9</w:t>
      </w:r>
      <w:r>
        <w:t xml:space="preserve"> in “To Kill a Mockingbird”</w:t>
      </w:r>
    </w:p>
    <w:p w14:paraId="05F03961" w14:textId="6B2C7A61" w:rsidR="00425524" w:rsidRDefault="00425524" w:rsidP="00425524"/>
    <w:p w14:paraId="245FD081" w14:textId="2C50565F" w:rsidR="00425524" w:rsidRDefault="00425524" w:rsidP="00425524">
      <w:r>
        <w:t xml:space="preserve">Wednesday </w:t>
      </w:r>
    </w:p>
    <w:p w14:paraId="210E32B6" w14:textId="23D8437A" w:rsidR="00425524" w:rsidRDefault="00425524" w:rsidP="00425524">
      <w:pPr>
        <w:pStyle w:val="ListParagraph"/>
        <w:numPr>
          <w:ilvl w:val="0"/>
          <w:numId w:val="3"/>
        </w:numPr>
      </w:pPr>
      <w:r>
        <w:t>Read “The Cask of Amontillado” pages 130-136 in Springboard</w:t>
      </w:r>
    </w:p>
    <w:p w14:paraId="02277A1D" w14:textId="5E5F7F40" w:rsidR="00425524" w:rsidRDefault="00425524" w:rsidP="00425524">
      <w:pPr>
        <w:pStyle w:val="ListParagraph"/>
        <w:numPr>
          <w:ilvl w:val="0"/>
          <w:numId w:val="3"/>
        </w:numPr>
      </w:pPr>
      <w:r>
        <w:t xml:space="preserve">Read Chapter </w:t>
      </w:r>
      <w:r>
        <w:t>10</w:t>
      </w:r>
      <w:r>
        <w:t xml:space="preserve"> in “To Kill a Mockingbird”</w:t>
      </w:r>
    </w:p>
    <w:p w14:paraId="31D1CE93" w14:textId="38CCD66B" w:rsidR="00425524" w:rsidRDefault="00425524" w:rsidP="00425524"/>
    <w:p w14:paraId="254AA74E" w14:textId="037BFEC1" w:rsidR="00425524" w:rsidRDefault="00425524" w:rsidP="00425524">
      <w:r>
        <w:t>Thursday</w:t>
      </w:r>
    </w:p>
    <w:p w14:paraId="46E8D2EF" w14:textId="1915E99A" w:rsidR="00425524" w:rsidRDefault="00425524" w:rsidP="00425524">
      <w:pPr>
        <w:pStyle w:val="ListParagraph"/>
        <w:numPr>
          <w:ilvl w:val="0"/>
          <w:numId w:val="4"/>
        </w:numPr>
      </w:pPr>
      <w:r>
        <w:t>Answer Springboard questions on pages 136-137</w:t>
      </w:r>
    </w:p>
    <w:p w14:paraId="3E540A4D" w14:textId="6BF8915D" w:rsidR="00425524" w:rsidRDefault="00425524" w:rsidP="00425524">
      <w:pPr>
        <w:pStyle w:val="ListParagraph"/>
        <w:numPr>
          <w:ilvl w:val="0"/>
          <w:numId w:val="4"/>
        </w:numPr>
      </w:pPr>
      <w:r>
        <w:t xml:space="preserve">Read Chapter </w:t>
      </w:r>
      <w:r>
        <w:t>11</w:t>
      </w:r>
      <w:r>
        <w:t xml:space="preserve"> in “To Kill a Mockingbird”</w:t>
      </w:r>
    </w:p>
    <w:p w14:paraId="39ED8B3B" w14:textId="2D9C8E29" w:rsidR="00425524" w:rsidRDefault="00425524" w:rsidP="00425524"/>
    <w:p w14:paraId="6A068AD7" w14:textId="10A1AD45" w:rsidR="00425524" w:rsidRDefault="00425524" w:rsidP="00425524">
      <w:r>
        <w:t xml:space="preserve">Friday </w:t>
      </w:r>
    </w:p>
    <w:p w14:paraId="2580DC93" w14:textId="010CA79A" w:rsidR="00425524" w:rsidRDefault="00425524" w:rsidP="00425524">
      <w:pPr>
        <w:pStyle w:val="ListParagraph"/>
        <w:numPr>
          <w:ilvl w:val="0"/>
          <w:numId w:val="5"/>
        </w:numPr>
      </w:pPr>
      <w:r>
        <w:t>Complete pages 138-139 in Springboard (explanatory writing prompt)</w:t>
      </w:r>
    </w:p>
    <w:p w14:paraId="5D867ABD" w14:textId="75D4BC7C" w:rsidR="00425524" w:rsidRDefault="00425524" w:rsidP="00425524">
      <w:pPr>
        <w:pStyle w:val="ListParagraph"/>
        <w:numPr>
          <w:ilvl w:val="0"/>
          <w:numId w:val="5"/>
        </w:numPr>
      </w:pPr>
      <w:r>
        <w:t xml:space="preserve">Review Chapters 9-11 of TKAM on Course Hero </w:t>
      </w:r>
      <w:bookmarkStart w:id="0" w:name="_GoBack"/>
      <w:bookmarkEnd w:id="0"/>
    </w:p>
    <w:p w14:paraId="78AF787B" w14:textId="77777777" w:rsidR="00425524" w:rsidRDefault="00425524" w:rsidP="00425524">
      <w:pPr>
        <w:pStyle w:val="ListParagraph"/>
      </w:pPr>
    </w:p>
    <w:p w14:paraId="4210AC01" w14:textId="70D73225" w:rsidR="00425524" w:rsidRDefault="00425524" w:rsidP="00425524">
      <w:pPr>
        <w:pStyle w:val="ListParagraph"/>
      </w:pPr>
    </w:p>
    <w:sectPr w:rsidR="0042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A6"/>
    <w:multiLevelType w:val="hybridMultilevel"/>
    <w:tmpl w:val="6432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C03"/>
    <w:multiLevelType w:val="hybridMultilevel"/>
    <w:tmpl w:val="0B2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5CA"/>
    <w:multiLevelType w:val="hybridMultilevel"/>
    <w:tmpl w:val="20A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361E"/>
    <w:multiLevelType w:val="hybridMultilevel"/>
    <w:tmpl w:val="BA1C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52F6"/>
    <w:multiLevelType w:val="hybridMultilevel"/>
    <w:tmpl w:val="C7A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24"/>
    <w:rsid w:val="00425524"/>
    <w:rsid w:val="005C44BC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FE2"/>
  <w15:chartTrackingRefBased/>
  <w15:docId w15:val="{12FB006B-37FD-4345-A9D9-5535D1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BD176-9CA0-41FC-AAD8-4BFD0F37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56C2-7435-4B9F-99D1-22472CFE6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7695-23E6-4137-938A-6B6B38CCF8F0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bf11f4db-f016-4acd-a79c-dae28cb32233"/>
    <ds:schemaRef ds:uri="http://schemas.microsoft.com/office/infopath/2007/PartnerControls"/>
    <ds:schemaRef ds:uri="25715086-fb56-448a-8f44-7ff1358808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1</cp:revision>
  <dcterms:created xsi:type="dcterms:W3CDTF">2020-03-23T14:26:00Z</dcterms:created>
  <dcterms:modified xsi:type="dcterms:W3CDTF">2020-03-23T14:37:00Z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